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69" w:rsidRDefault="008472D4">
      <w:pPr>
        <w:spacing w:after="90"/>
        <w:ind w:left="-800" w:right="0" w:firstLine="0"/>
      </w:pPr>
      <w:bookmarkStart w:id="0" w:name="_GoBack"/>
      <w:bookmarkEnd w:id="0"/>
      <w:r>
        <w:tab/>
      </w:r>
      <w:r>
        <w:tab/>
      </w:r>
      <w:r w:rsidR="00917507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32658</wp:posOffset>
            </wp:positionH>
            <wp:positionV relativeFrom="paragraph">
              <wp:posOffset>-1319981</wp:posOffset>
            </wp:positionV>
            <wp:extent cx="2124075" cy="881276"/>
            <wp:effectExtent l="0" t="0" r="0" b="0"/>
            <wp:wrapNone/>
            <wp:docPr id="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81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2"/>
        <w:gridCol w:w="1648"/>
        <w:gridCol w:w="1524"/>
        <w:gridCol w:w="1738"/>
      </w:tblGrid>
      <w:tr w:rsidR="006B0C69">
        <w:trPr>
          <w:trHeight w:val="444"/>
          <w:jc w:val="center"/>
        </w:trPr>
        <w:tc>
          <w:tcPr>
            <w:tcW w:w="5302" w:type="dxa"/>
            <w:vMerge w:val="restart"/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jc w:val="center"/>
              <w:rPr>
                <w:sz w:val="10"/>
                <w:szCs w:val="10"/>
              </w:rPr>
            </w:pPr>
          </w:p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1015909</wp:posOffset>
                  </wp:positionH>
                  <wp:positionV relativeFrom="paragraph">
                    <wp:posOffset>68580</wp:posOffset>
                  </wp:positionV>
                  <wp:extent cx="2124075" cy="881276"/>
                  <wp:effectExtent l="0" t="0" r="0" b="0"/>
                  <wp:wrapNone/>
                  <wp:docPr id="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8812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B0C69" w:rsidRDefault="00917507">
            <w:pPr>
              <w:ind w:left="105" w:right="2" w:firstLine="0"/>
              <w:jc w:val="both"/>
            </w:pPr>
            <w:r>
              <w:rPr>
                <w:b/>
                <w:color w:val="D60093"/>
              </w:rPr>
              <w:t>A</w:t>
            </w:r>
            <w:r>
              <w:t>ssociation</w:t>
            </w:r>
          </w:p>
          <w:p w:rsidR="006B0C69" w:rsidRDefault="00917507">
            <w:pPr>
              <w:ind w:left="105" w:right="2" w:firstLine="0"/>
              <w:jc w:val="both"/>
            </w:pPr>
            <w:r>
              <w:rPr>
                <w:b/>
                <w:color w:val="D60093"/>
              </w:rPr>
              <w:t>G</w:t>
            </w:r>
            <w:r>
              <w:t>estionnaire</w:t>
            </w:r>
          </w:p>
          <w:p w:rsidR="006B0C69" w:rsidRDefault="00917507">
            <w:pPr>
              <w:ind w:left="105" w:right="2" w:firstLine="0"/>
              <w:jc w:val="both"/>
            </w:pPr>
            <w:r>
              <w:rPr>
                <w:b/>
                <w:color w:val="D60093"/>
              </w:rPr>
              <w:t>R</w:t>
            </w:r>
            <w:r>
              <w:t>estaurant</w:t>
            </w:r>
          </w:p>
          <w:p w:rsidR="006B0C69" w:rsidRDefault="00917507">
            <w:pPr>
              <w:ind w:left="105" w:right="2" w:firstLine="0"/>
              <w:jc w:val="both"/>
            </w:pPr>
            <w:r>
              <w:rPr>
                <w:b/>
                <w:color w:val="D60093"/>
              </w:rPr>
              <w:t>A</w:t>
            </w:r>
            <w:r>
              <w:t xml:space="preserve">dministratif </w:t>
            </w:r>
          </w:p>
          <w:p w:rsidR="006B0C69" w:rsidRDefault="00917507">
            <w:pPr>
              <w:ind w:left="105" w:right="2" w:firstLine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b/>
                <w:color w:val="D60093"/>
              </w:rPr>
              <w:t>CO</w:t>
            </w:r>
            <w:r>
              <w:t>ligny</w:t>
            </w:r>
            <w:proofErr w:type="spellEnd"/>
            <w:r>
              <w:t xml:space="preserve"> </w:t>
            </w:r>
          </w:p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jc w:val="center"/>
              <w:rPr>
                <w:sz w:val="10"/>
                <w:szCs w:val="10"/>
              </w:rPr>
            </w:pPr>
          </w:p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</w:t>
            </w:r>
          </w:p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carte</w:t>
            </w:r>
          </w:p>
        </w:tc>
        <w:tc>
          <w:tcPr>
            <w:tcW w:w="1524" w:type="dxa"/>
            <w:shd w:val="clear" w:color="auto" w:fill="660066"/>
            <w:vAlign w:val="center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Ancien</w:t>
            </w:r>
          </w:p>
        </w:tc>
        <w:tc>
          <w:tcPr>
            <w:tcW w:w="1738" w:type="dxa"/>
            <w:shd w:val="clear" w:color="auto" w:fill="660066"/>
            <w:vAlign w:val="center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Nouveau</w:t>
            </w:r>
          </w:p>
        </w:tc>
      </w:tr>
      <w:tr w:rsidR="006B0C69">
        <w:trPr>
          <w:trHeight w:val="443"/>
          <w:jc w:val="center"/>
        </w:trPr>
        <w:tc>
          <w:tcPr>
            <w:tcW w:w="5302" w:type="dxa"/>
            <w:vMerge/>
          </w:tcPr>
          <w:p w:rsidR="006B0C69" w:rsidRDefault="006B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6B0C69" w:rsidRDefault="006B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6B0C69">
        <w:trPr>
          <w:jc w:val="center"/>
        </w:trPr>
        <w:tc>
          <w:tcPr>
            <w:tcW w:w="5302" w:type="dxa"/>
            <w:vMerge/>
          </w:tcPr>
          <w:p w:rsidR="006B0C69" w:rsidRDefault="006B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rPr>
                <w:b/>
                <w:sz w:val="32"/>
                <w:szCs w:val="32"/>
              </w:rPr>
            </w:pPr>
          </w:p>
        </w:tc>
        <w:tc>
          <w:tcPr>
            <w:tcW w:w="1648" w:type="dxa"/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rPr>
                <w:sz w:val="24"/>
                <w:szCs w:val="24"/>
              </w:rPr>
            </w:pPr>
          </w:p>
        </w:tc>
      </w:tr>
      <w:tr w:rsidR="006B0C69">
        <w:trPr>
          <w:jc w:val="center"/>
        </w:trPr>
        <w:tc>
          <w:tcPr>
            <w:tcW w:w="5302" w:type="dxa"/>
            <w:vMerge/>
          </w:tcPr>
          <w:p w:rsidR="006B0C69" w:rsidRDefault="006B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création</w:t>
            </w:r>
          </w:p>
        </w:tc>
        <w:tc>
          <w:tcPr>
            <w:tcW w:w="3262" w:type="dxa"/>
            <w:gridSpan w:val="2"/>
            <w:vAlign w:val="center"/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jc w:val="center"/>
              <w:rPr>
                <w:sz w:val="32"/>
                <w:szCs w:val="32"/>
              </w:rPr>
            </w:pPr>
          </w:p>
        </w:tc>
      </w:tr>
      <w:tr w:rsidR="006B0C69">
        <w:trPr>
          <w:jc w:val="center"/>
        </w:trPr>
        <w:tc>
          <w:tcPr>
            <w:tcW w:w="5302" w:type="dxa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54 29 65 78 – agraco@free.fr</w:t>
            </w:r>
          </w:p>
        </w:tc>
        <w:tc>
          <w:tcPr>
            <w:tcW w:w="1648" w:type="dxa"/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24" w:firstLine="0"/>
              <w:jc w:val="center"/>
              <w:rPr>
                <w:sz w:val="24"/>
                <w:szCs w:val="24"/>
              </w:rPr>
            </w:pPr>
          </w:p>
        </w:tc>
      </w:tr>
    </w:tbl>
    <w:p w:rsidR="006B0C69" w:rsidRDefault="006B0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4" w:right="624" w:firstLine="697"/>
        <w:jc w:val="center"/>
        <w:rPr>
          <w:sz w:val="10"/>
          <w:szCs w:val="10"/>
        </w:rPr>
      </w:pPr>
    </w:p>
    <w:p w:rsidR="006B0C69" w:rsidRDefault="00917507">
      <w:pPr>
        <w:jc w:val="center"/>
        <w:rPr>
          <w:b/>
          <w:color w:val="990099"/>
          <w:sz w:val="40"/>
          <w:szCs w:val="40"/>
          <w:u w:val="single"/>
        </w:rPr>
      </w:pPr>
      <w:r>
        <w:rPr>
          <w:b/>
          <w:color w:val="990099"/>
          <w:sz w:val="40"/>
          <w:szCs w:val="40"/>
          <w:u w:val="single"/>
        </w:rPr>
        <w:t>DEMANDE DE CARTE</w:t>
      </w:r>
    </w:p>
    <w:p w:rsidR="006B0C69" w:rsidRDefault="006B0C69">
      <w:pPr>
        <w:spacing w:after="0" w:line="276" w:lineRule="auto"/>
        <w:ind w:left="0" w:right="0" w:firstLine="0"/>
        <w:jc w:val="center"/>
        <w:rPr>
          <w:sz w:val="6"/>
          <w:szCs w:val="6"/>
        </w:rPr>
      </w:pPr>
    </w:p>
    <w:p w:rsidR="006B0C69" w:rsidRDefault="00917507">
      <w:pPr>
        <w:spacing w:after="0" w:line="276" w:lineRule="auto"/>
        <w:ind w:left="0" w:right="0" w:firstLine="10"/>
        <w:jc w:val="center"/>
        <w:rPr>
          <w:b/>
          <w:color w:val="D60093"/>
          <w:sz w:val="24"/>
          <w:szCs w:val="24"/>
          <w:u w:val="single"/>
        </w:rPr>
      </w:pPr>
      <w:r>
        <w:rPr>
          <w:b/>
          <w:color w:val="D60093"/>
          <w:sz w:val="24"/>
          <w:szCs w:val="24"/>
          <w:u w:val="single"/>
        </w:rPr>
        <w:t>A nous faire parvenir par mail au minimum 48 heures avant l'arrivée du convive.</w:t>
      </w:r>
    </w:p>
    <w:p w:rsidR="006B0C69" w:rsidRDefault="00917507">
      <w:pPr>
        <w:spacing w:after="0" w:line="276" w:lineRule="auto"/>
        <w:ind w:left="0" w:right="0" w:firstLine="0"/>
        <w:jc w:val="center"/>
        <w:rPr>
          <w:b/>
          <w:color w:val="D60093"/>
          <w:sz w:val="24"/>
          <w:szCs w:val="24"/>
        </w:rPr>
      </w:pPr>
      <w:r>
        <w:rPr>
          <w:b/>
          <w:color w:val="D60093"/>
          <w:sz w:val="24"/>
          <w:szCs w:val="24"/>
        </w:rPr>
        <w:t>Au-delà de ce délai, le convive sera facturé au tarif extérieur (sans subvention ou Pim).</w:t>
      </w:r>
    </w:p>
    <w:p w:rsidR="006B0C69" w:rsidRDefault="006B0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sz w:val="20"/>
          <w:szCs w:val="20"/>
        </w:rPr>
      </w:pPr>
    </w:p>
    <w:tbl>
      <w:tblPr>
        <w:tblStyle w:val="a0"/>
        <w:tblW w:w="1020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3"/>
        <w:gridCol w:w="1288"/>
        <w:gridCol w:w="1700"/>
        <w:gridCol w:w="3401"/>
      </w:tblGrid>
      <w:tr w:rsidR="006B0C69">
        <w:tc>
          <w:tcPr>
            <w:tcW w:w="5101" w:type="dxa"/>
            <w:gridSpan w:val="2"/>
            <w:tcBorders>
              <w:bottom w:val="single" w:sz="4" w:space="0" w:color="000000"/>
            </w:tcBorders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 de l’Etablissement</w:t>
            </w:r>
          </w:p>
        </w:tc>
        <w:tc>
          <w:tcPr>
            <w:tcW w:w="5101" w:type="dxa"/>
            <w:gridSpan w:val="2"/>
            <w:tcBorders>
              <w:bottom w:val="single" w:sz="4" w:space="0" w:color="000000"/>
            </w:tcBorders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B0C69">
        <w:tc>
          <w:tcPr>
            <w:tcW w:w="5101" w:type="dxa"/>
            <w:gridSpan w:val="2"/>
            <w:tcBorders>
              <w:bottom w:val="single" w:sz="4" w:space="0" w:color="000000"/>
            </w:tcBorders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 du Correspondant</w:t>
            </w:r>
          </w:p>
        </w:tc>
        <w:tc>
          <w:tcPr>
            <w:tcW w:w="5101" w:type="dxa"/>
            <w:gridSpan w:val="2"/>
            <w:tcBorders>
              <w:bottom w:val="single" w:sz="4" w:space="0" w:color="000000"/>
            </w:tcBorders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B0C69">
        <w:trPr>
          <w:trHeight w:val="113"/>
        </w:trPr>
        <w:tc>
          <w:tcPr>
            <w:tcW w:w="10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C69" w:rsidRDefault="006B0C69">
            <w:pPr>
              <w:spacing w:before="240" w:line="360" w:lineRule="auto"/>
              <w:ind w:left="0" w:firstLine="0"/>
              <w:rPr>
                <w:b/>
                <w:sz w:val="10"/>
                <w:szCs w:val="10"/>
              </w:rPr>
            </w:pPr>
          </w:p>
        </w:tc>
      </w:tr>
      <w:tr w:rsidR="006B0C69"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6B0C69" w:rsidRDefault="00917507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RENSEIGNEMENTS CONCERNANT LE BÉNÉFICIAIRE DE LA CARTE AGRACO</w:t>
            </w:r>
          </w:p>
        </w:tc>
      </w:tr>
      <w:tr w:rsidR="006B0C69">
        <w:tc>
          <w:tcPr>
            <w:tcW w:w="5101" w:type="dxa"/>
            <w:gridSpan w:val="2"/>
            <w:tcBorders>
              <w:top w:val="single" w:sz="4" w:space="0" w:color="000000"/>
            </w:tcBorders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</w:tcBorders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B0C69">
        <w:tc>
          <w:tcPr>
            <w:tcW w:w="5101" w:type="dxa"/>
            <w:gridSpan w:val="2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5101" w:type="dxa"/>
            <w:gridSpan w:val="2"/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B0C69">
        <w:tc>
          <w:tcPr>
            <w:tcW w:w="5101" w:type="dxa"/>
            <w:gridSpan w:val="2"/>
            <w:tcBorders>
              <w:bottom w:val="single" w:sz="4" w:space="0" w:color="000000"/>
            </w:tcBorders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Courriel</w:t>
            </w:r>
          </w:p>
        </w:tc>
        <w:tc>
          <w:tcPr>
            <w:tcW w:w="5101" w:type="dxa"/>
            <w:gridSpan w:val="2"/>
            <w:tcBorders>
              <w:bottom w:val="single" w:sz="4" w:space="0" w:color="000000"/>
            </w:tcBorders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B0C69" w:rsidTr="008472D4">
        <w:trPr>
          <w:trHeight w:val="241"/>
        </w:trPr>
        <w:tc>
          <w:tcPr>
            <w:tcW w:w="510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B0C69" w:rsidRPr="008472D4" w:rsidRDefault="006B0C69" w:rsidP="0084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2"/>
            <w:tcBorders>
              <w:left w:val="nil"/>
              <w:right w:val="nil"/>
            </w:tcBorders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B0C69">
        <w:tc>
          <w:tcPr>
            <w:tcW w:w="10202" w:type="dxa"/>
            <w:gridSpan w:val="4"/>
            <w:tcBorders>
              <w:bottom w:val="single" w:sz="4" w:space="0" w:color="000000"/>
            </w:tcBorders>
            <w:shd w:val="clear" w:color="auto" w:fill="C5E0B3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Profil ADHERENT</w:t>
            </w:r>
          </w:p>
        </w:tc>
      </w:tr>
      <w:tr w:rsidR="006B0C69">
        <w:tc>
          <w:tcPr>
            <w:tcW w:w="3813" w:type="dxa"/>
            <w:tcBorders>
              <w:bottom w:val="single" w:sz="4" w:space="0" w:color="000000"/>
            </w:tcBorders>
            <w:shd w:val="clear" w:color="auto" w:fill="FFFFFF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Agent </w:t>
            </w:r>
            <w:r>
              <w:rPr>
                <w:rFonts w:ascii="MS Gothic" w:eastAsia="MS Gothic" w:hAnsi="MS Gothic" w:cs="MS Gothic"/>
                <w:b/>
                <w:sz w:val="28"/>
                <w:szCs w:val="28"/>
              </w:rPr>
              <w:t>☒</w:t>
            </w:r>
          </w:p>
        </w:tc>
        <w:tc>
          <w:tcPr>
            <w:tcW w:w="29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Stagiaire </w:t>
            </w:r>
            <w:r>
              <w:rPr>
                <w:rFonts w:ascii="MS Gothic" w:eastAsia="MS Gothic" w:hAnsi="MS Gothic" w:cs="MS Gothic"/>
                <w:b/>
                <w:sz w:val="28"/>
                <w:szCs w:val="28"/>
              </w:rPr>
              <w:t>☐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  <w:shd w:val="clear" w:color="auto" w:fill="FFFFFF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Vacataire </w:t>
            </w:r>
            <w:r>
              <w:rPr>
                <w:rFonts w:ascii="MS Gothic" w:eastAsia="MS Gothic" w:hAnsi="MS Gothic" w:cs="MS Gothic"/>
                <w:b/>
                <w:sz w:val="28"/>
                <w:szCs w:val="28"/>
              </w:rPr>
              <w:t>☐</w:t>
            </w:r>
          </w:p>
        </w:tc>
      </w:tr>
      <w:tr w:rsidR="006B0C69">
        <w:tc>
          <w:tcPr>
            <w:tcW w:w="510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Subventionné </w:t>
            </w:r>
            <w:r>
              <w:rPr>
                <w:rFonts w:ascii="MS Gothic" w:eastAsia="MS Gothic" w:hAnsi="MS Gothic" w:cs="MS Gothic"/>
                <w:b/>
                <w:sz w:val="28"/>
                <w:szCs w:val="28"/>
              </w:rPr>
              <w:t>☐</w:t>
            </w:r>
          </w:p>
        </w:tc>
        <w:tc>
          <w:tcPr>
            <w:tcW w:w="510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Subventionné </w:t>
            </w:r>
            <w:r>
              <w:rPr>
                <w:rFonts w:ascii="MS Gothic" w:eastAsia="MS Gothic" w:hAnsi="MS Gothic" w:cs="MS Gothic"/>
                <w:b/>
                <w:sz w:val="28"/>
                <w:szCs w:val="28"/>
              </w:rPr>
              <w:t>☐</w:t>
            </w:r>
          </w:p>
        </w:tc>
      </w:tr>
      <w:tr w:rsidR="006B0C69">
        <w:tc>
          <w:tcPr>
            <w:tcW w:w="510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 PIM indice de traitement</w:t>
            </w:r>
          </w:p>
        </w:tc>
        <w:tc>
          <w:tcPr>
            <w:tcW w:w="5101" w:type="dxa"/>
            <w:gridSpan w:val="2"/>
            <w:tcBorders>
              <w:bottom w:val="single" w:sz="4" w:space="0" w:color="000000"/>
            </w:tcBorders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B0C69">
        <w:tc>
          <w:tcPr>
            <w:tcW w:w="510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6B0C69" w:rsidRDefault="006B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B0C69">
        <w:tc>
          <w:tcPr>
            <w:tcW w:w="10202" w:type="dxa"/>
            <w:gridSpan w:val="4"/>
            <w:shd w:val="clear" w:color="auto" w:fill="FBE5D5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Profil EXTERIEUR</w:t>
            </w:r>
          </w:p>
        </w:tc>
      </w:tr>
      <w:tr w:rsidR="006B0C69">
        <w:tc>
          <w:tcPr>
            <w:tcW w:w="3813" w:type="dxa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Agent extérieur </w:t>
            </w:r>
            <w:r>
              <w:rPr>
                <w:rFonts w:ascii="MS Gothic" w:eastAsia="MS Gothic" w:hAnsi="MS Gothic" w:cs="MS Gothic"/>
                <w:b/>
                <w:sz w:val="28"/>
                <w:szCs w:val="28"/>
              </w:rPr>
              <w:t>☐</w:t>
            </w:r>
          </w:p>
        </w:tc>
        <w:tc>
          <w:tcPr>
            <w:tcW w:w="2988" w:type="dxa"/>
            <w:gridSpan w:val="2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Conjoint </w:t>
            </w:r>
            <w:r>
              <w:rPr>
                <w:rFonts w:ascii="MS Gothic" w:eastAsia="MS Gothic" w:hAnsi="MS Gothic" w:cs="MS Gothic"/>
                <w:b/>
                <w:sz w:val="28"/>
                <w:szCs w:val="28"/>
              </w:rPr>
              <w:t>☐</w:t>
            </w:r>
          </w:p>
        </w:tc>
        <w:tc>
          <w:tcPr>
            <w:tcW w:w="3401" w:type="dxa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Agent Retraite </w:t>
            </w:r>
            <w:r>
              <w:rPr>
                <w:rFonts w:ascii="MS Gothic" w:eastAsia="MS Gothic" w:hAnsi="MS Gothic" w:cs="MS Gothic"/>
                <w:b/>
                <w:sz w:val="28"/>
                <w:szCs w:val="28"/>
              </w:rPr>
              <w:t>☐</w:t>
            </w:r>
          </w:p>
        </w:tc>
      </w:tr>
      <w:tr w:rsidR="006B0C69">
        <w:tc>
          <w:tcPr>
            <w:tcW w:w="5101" w:type="dxa"/>
            <w:gridSpan w:val="2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Subventionné </w:t>
            </w:r>
            <w:r>
              <w:rPr>
                <w:rFonts w:ascii="MS Gothic" w:eastAsia="MS Gothic" w:hAnsi="MS Gothic" w:cs="MS Gothic"/>
                <w:b/>
                <w:sz w:val="28"/>
                <w:szCs w:val="28"/>
              </w:rPr>
              <w:t>☐</w:t>
            </w:r>
          </w:p>
        </w:tc>
        <w:tc>
          <w:tcPr>
            <w:tcW w:w="5101" w:type="dxa"/>
            <w:gridSpan w:val="2"/>
          </w:tcPr>
          <w:p w:rsidR="006B0C69" w:rsidRDefault="00917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Subventionné </w:t>
            </w:r>
            <w:r>
              <w:rPr>
                <w:rFonts w:ascii="MS Gothic" w:eastAsia="MS Gothic" w:hAnsi="MS Gothic" w:cs="MS Gothic"/>
                <w:b/>
                <w:sz w:val="28"/>
                <w:szCs w:val="28"/>
              </w:rPr>
              <w:t>☐</w:t>
            </w:r>
          </w:p>
        </w:tc>
      </w:tr>
    </w:tbl>
    <w:p w:rsidR="006B0C69" w:rsidRDefault="006B0C69">
      <w:pPr>
        <w:spacing w:after="0"/>
        <w:ind w:left="0" w:right="0" w:firstLine="0"/>
        <w:jc w:val="both"/>
        <w:rPr>
          <w:sz w:val="10"/>
          <w:szCs w:val="10"/>
        </w:rPr>
      </w:pPr>
    </w:p>
    <w:p w:rsidR="006B0C69" w:rsidRDefault="006B0C69">
      <w:pPr>
        <w:spacing w:after="0"/>
        <w:ind w:left="-5" w:right="0" w:firstLine="0"/>
        <w:jc w:val="center"/>
        <w:rPr>
          <w:sz w:val="18"/>
          <w:szCs w:val="18"/>
        </w:rPr>
      </w:pPr>
    </w:p>
    <w:tbl>
      <w:tblPr>
        <w:tblStyle w:val="a1"/>
        <w:tblW w:w="10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2"/>
      </w:tblGrid>
      <w:tr w:rsidR="006B0C69" w:rsidTr="008472D4">
        <w:trPr>
          <w:trHeight w:val="1809"/>
        </w:trPr>
        <w:tc>
          <w:tcPr>
            <w:tcW w:w="10212" w:type="dxa"/>
            <w:shd w:val="clear" w:color="auto" w:fill="auto"/>
          </w:tcPr>
          <w:p w:rsidR="006B0C69" w:rsidRDefault="006B0C69">
            <w:pPr>
              <w:ind w:right="709"/>
              <w:jc w:val="center"/>
            </w:pPr>
          </w:p>
          <w:p w:rsidR="006B0C69" w:rsidRDefault="00917507" w:rsidP="008472D4">
            <w:pPr>
              <w:ind w:right="709"/>
              <w:jc w:val="center"/>
            </w:pPr>
            <w:r>
              <w:t>L’adhésion sera prélevée lors du 1</w:t>
            </w:r>
            <w:r>
              <w:rPr>
                <w:vertAlign w:val="superscript"/>
              </w:rPr>
              <w:t>er</w:t>
            </w:r>
            <w:r>
              <w:t xml:space="preserve"> passage en caisse chaque mois (1 €).</w:t>
            </w:r>
          </w:p>
          <w:p w:rsidR="006B0C69" w:rsidRDefault="008472D4" w:rsidP="008472D4">
            <w:pPr>
              <w:ind w:left="1133" w:right="1501" w:hanging="15"/>
              <w:jc w:val="center"/>
            </w:pPr>
            <w:r>
              <w:t>Le paiement</w:t>
            </w:r>
            <w:r w:rsidR="00917507">
              <w:t xml:space="preserve"> se fera par CB lors du premier passage en caisse</w:t>
            </w:r>
          </w:p>
          <w:p w:rsidR="008472D4" w:rsidRDefault="00917507" w:rsidP="008472D4">
            <w:pPr>
              <w:ind w:left="0" w:right="1501" w:firstLine="0"/>
              <w:jc w:val="center"/>
            </w:pPr>
            <w:r>
              <w:t>Pour les stagiaires et vacataires,</w:t>
            </w:r>
            <w:r w:rsidR="008472D4">
              <w:t xml:space="preserve"> </w:t>
            </w:r>
            <w:r>
              <w:t>un chargement est à faire</w:t>
            </w:r>
          </w:p>
          <w:p w:rsidR="006B0C69" w:rsidRDefault="00917507" w:rsidP="008472D4">
            <w:pPr>
              <w:ind w:left="0" w:right="1501" w:firstLine="0"/>
              <w:jc w:val="center"/>
            </w:pPr>
            <w:proofErr w:type="gramStart"/>
            <w:r>
              <w:t>en</w:t>
            </w:r>
            <w:proofErr w:type="gramEnd"/>
            <w:r>
              <w:t xml:space="preserve"> caisse ou sur le site internet </w:t>
            </w:r>
            <w:proofErr w:type="spellStart"/>
            <w:r w:rsidR="00C02722">
              <w:t>M</w:t>
            </w:r>
            <w:r>
              <w:t>oneweb</w:t>
            </w:r>
            <w:proofErr w:type="spellEnd"/>
            <w:r w:rsidR="008472D4">
              <w:t xml:space="preserve"> (aucun solde négatif n’est autorisé)</w:t>
            </w:r>
          </w:p>
          <w:p w:rsidR="006B0C69" w:rsidRDefault="006B0C69" w:rsidP="008472D4">
            <w:pPr>
              <w:ind w:right="0"/>
              <w:jc w:val="center"/>
            </w:pPr>
          </w:p>
          <w:p w:rsidR="006B0C69" w:rsidRDefault="00917507" w:rsidP="008472D4">
            <w:pPr>
              <w:ind w:right="0" w:firstLine="0"/>
              <w:jc w:val="center"/>
            </w:pPr>
            <w:bookmarkStart w:id="1" w:name="_heading=h.gjdgxs" w:colFirst="0" w:colLast="0"/>
            <w:bookmarkEnd w:id="1"/>
            <w:r>
              <w:t>T</w:t>
            </w:r>
            <w:r w:rsidR="008472D4">
              <w:t xml:space="preserve">oute demande de solde de carte </w:t>
            </w:r>
            <w:r>
              <w:t>se fait dans les locaux de l’AGRACO.</w:t>
            </w:r>
          </w:p>
          <w:p w:rsidR="008472D4" w:rsidRDefault="008472D4" w:rsidP="008472D4">
            <w:pPr>
              <w:ind w:right="0" w:firstLine="0"/>
              <w:jc w:val="center"/>
            </w:pPr>
          </w:p>
        </w:tc>
      </w:tr>
    </w:tbl>
    <w:p w:rsidR="006B0C69" w:rsidRDefault="006B0C69">
      <w:pPr>
        <w:spacing w:after="0"/>
        <w:ind w:left="0" w:right="0" w:firstLine="0"/>
        <w:rPr>
          <w:sz w:val="6"/>
          <w:szCs w:val="6"/>
        </w:rPr>
      </w:pPr>
    </w:p>
    <w:p w:rsidR="006B0C69" w:rsidRPr="008472D4" w:rsidRDefault="006B0C69">
      <w:pPr>
        <w:spacing w:after="0"/>
        <w:rPr>
          <w:b/>
          <w:sz w:val="10"/>
          <w:szCs w:val="10"/>
        </w:rPr>
      </w:pPr>
    </w:p>
    <w:tbl>
      <w:tblPr>
        <w:tblStyle w:val="a2"/>
        <w:tblW w:w="102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6"/>
        <w:gridCol w:w="2126"/>
        <w:gridCol w:w="3980"/>
      </w:tblGrid>
      <w:tr w:rsidR="006B0C69">
        <w:trPr>
          <w:trHeight w:val="398"/>
          <w:jc w:val="center"/>
        </w:trPr>
        <w:tc>
          <w:tcPr>
            <w:tcW w:w="4096" w:type="dxa"/>
            <w:shd w:val="clear" w:color="auto" w:fill="FFD965"/>
            <w:vAlign w:val="center"/>
          </w:tcPr>
          <w:p w:rsidR="006B0C69" w:rsidRDefault="00917507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VISA DU DEMANDEUR</w:t>
            </w:r>
          </w:p>
        </w:tc>
        <w:tc>
          <w:tcPr>
            <w:tcW w:w="2126" w:type="dxa"/>
            <w:vAlign w:val="center"/>
          </w:tcPr>
          <w:p w:rsidR="006B0C69" w:rsidRDefault="00917507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 du</w:t>
            </w:r>
          </w:p>
        </w:tc>
        <w:tc>
          <w:tcPr>
            <w:tcW w:w="3980" w:type="dxa"/>
            <w:vAlign w:val="center"/>
          </w:tcPr>
          <w:p w:rsidR="006B0C69" w:rsidRDefault="00917507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VISA DU CORRESPONDANT</w:t>
            </w:r>
          </w:p>
        </w:tc>
      </w:tr>
      <w:tr w:rsidR="006B0C69" w:rsidTr="008472D4">
        <w:trPr>
          <w:trHeight w:val="1480"/>
          <w:jc w:val="center"/>
        </w:trPr>
        <w:tc>
          <w:tcPr>
            <w:tcW w:w="10202" w:type="dxa"/>
            <w:gridSpan w:val="3"/>
          </w:tcPr>
          <w:p w:rsidR="006B0C69" w:rsidRDefault="006B0C69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472D4" w:rsidRDefault="008472D4">
      <w:pPr>
        <w:spacing w:after="0"/>
        <w:ind w:left="0" w:firstLine="0"/>
        <w:rPr>
          <w:b/>
          <w:sz w:val="18"/>
          <w:szCs w:val="18"/>
        </w:rPr>
      </w:pPr>
    </w:p>
    <w:sectPr w:rsidR="008472D4">
      <w:pgSz w:w="11906" w:h="16838"/>
      <w:pgMar w:top="720" w:right="720" w:bottom="720" w:left="9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69"/>
    <w:rsid w:val="006B0C69"/>
    <w:rsid w:val="008472D4"/>
    <w:rsid w:val="00917507"/>
    <w:rsid w:val="00AB0560"/>
    <w:rsid w:val="00C02722"/>
    <w:rsid w:val="00DF44D5"/>
    <w:rsid w:val="00E6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629A4-B0CA-4DB1-A7F9-9B70509D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5" w:line="259" w:lineRule="auto"/>
        <w:ind w:left="10" w:right="55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ind w:left="100" w:hanging="10"/>
      <w:jc w:val="center"/>
      <w:outlineLvl w:val="0"/>
    </w:pPr>
    <w:rPr>
      <w:b/>
      <w:color w:val="00000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</w:rPr>
  </w:style>
  <w:style w:type="paragraph" w:styleId="Sansinterligne">
    <w:name w:val="No Spacing"/>
    <w:uiPriority w:val="1"/>
    <w:qFormat/>
    <w:rsid w:val="00FD286B"/>
    <w:pPr>
      <w:spacing w:after="0" w:line="240" w:lineRule="auto"/>
      <w:ind w:hanging="10"/>
    </w:pPr>
    <w:rPr>
      <w:color w:val="000000"/>
    </w:rPr>
  </w:style>
  <w:style w:type="paragraph" w:styleId="En-tte">
    <w:name w:val="header"/>
    <w:basedOn w:val="Normal"/>
    <w:link w:val="En-tteCar"/>
    <w:uiPriority w:val="99"/>
    <w:unhideWhenUsed/>
    <w:rsid w:val="008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E3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2E3A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703BC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C3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Y8if3OQH8ZWBNYDxl+qxnJ/K3g==">CgMxLjAyCGguZ2pkZ3hzOAByITFJSFozTjhTemdmeTU5Nkt6OEducTZsLTNtNjE4NGRUeg==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Garcia</dc:creator>
  <cp:lastModifiedBy>Fatou Soumboundo</cp:lastModifiedBy>
  <cp:revision>2</cp:revision>
  <cp:lastPrinted>2024-08-28T12:32:00Z</cp:lastPrinted>
  <dcterms:created xsi:type="dcterms:W3CDTF">2024-08-29T09:01:00Z</dcterms:created>
  <dcterms:modified xsi:type="dcterms:W3CDTF">2024-08-29T09:01:00Z</dcterms:modified>
</cp:coreProperties>
</file>